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posOffset>-867667</wp:posOffset>
            </wp:positionH>
            <wp:positionV relativeFrom="margin">
              <wp:posOffset>-304799</wp:posOffset>
            </wp:positionV>
            <wp:extent cx="1952625" cy="1396151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-196" l="0" r="69539" t="19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961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</w:t>
      </w: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Escambia County Public Schools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Elementary Supply List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   2024-2025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Kindergarten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Crayons - 4 packs/24 count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Scissors - 1 pair/blunt tip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Sticks - 12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- 2 bottles/4 oz.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Plastic Duo-tang Folders - 2/solid color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School Box - 1/plastic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Spiral Notebook - 3/wide ruled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Dry Erase Markers - 4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Copy Paper - 2 reams/white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Pink Erasers - 4 erasers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Yellow Wooden Pencils - 24 count/#2/sharpened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Optional - Wish List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Facial Tissue           Colored Pencils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Colored Markers     Antibacterial Wipes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Ziplock Bags (quart or gallon)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Hand Sanitizer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First Grade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Crayons - 4 packs/24 count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Scissors - 1 pair/blunt tip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Sticks - 6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- 1 bottle/4 oz.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Plastic Duo-Tang Folders - 2/with pockets and prongs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School Box - 1/plastic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Spiral Notebooks - 3/wide ruled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Dry Erase Markers - 4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Copy Paper - 2 reams/white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Eraser Caps - 1 package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Pink Erasers - 4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Yellow Wooden Pencils - 48 count/#2/sharpened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Optional - Wish List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Facial Tissue               Highlighters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Washable Markers     Antibacterial Wipes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Hand Sanitizer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Second Grade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Crayons - 3 packs/24 count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Scissors - 1 pair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Sticks - 6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- 1 bottle/4 oz.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Plastic Duo-tang Folders - 4/with pockets and prongs/solid color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School Box - 1 plastic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Spiral Notebooks - 3/wide ruled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Notebook Paper - 1 pack/wide ruled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Copy Paper - 2 reams/white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Pink erasers - 2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Eraser Caps - 2 packages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Yellow Wooden Pencils - 48 count/#2/sharpened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Optional - Wish List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    Facial Tissue                  Hand Sanitizer                       </w:t>
              <w:br w:type="textWrapping"/>
              <w:t xml:space="preserve">        Highlighters               Dry Erase Markers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Antibacterial Wipes      Colored Pencils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Third Grade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Crayons - 2 packs/24 count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Scissors - 1 pair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Sticks - 6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- 1 bottle/4 oz.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Plastic Duo-tang Folders - 5/with pockets and prongs/solid color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School box  - 1/plastic OR Zippered Pouch - 1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Composition Notebooks - 2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Notebook Paper - 1 pack/wide ruled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Copy Paper - 2 reams/white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Pink Erasers - 2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Eraser Caps - 3 packages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Yellow Wooden Pencils - 48 count/#2/sharpened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Optional - Wish List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Dry Erase Markers          Highlighters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Hand Sanitizer                Facial Tissue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Antibacterial Wipes        </w:t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6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Fourth Grade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Crayons - 2 packs/24 count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Colored Pencils - 1 package/12 count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Sticks - 4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- 1 bottle/4 oz.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Scissors - 1 pair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Plastic Duo-tang Folders - 1 of each color (yellow, red, blue, green, purple, orange)/with pockets and prongs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Zippered School Pouch - OR Plastic School Box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Composition Notebooks - 4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Notebook Paper - 1 pack/wide ruled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Cap Erasers - 24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Yellow Wooden Pencils - 48 count/#2/sharpened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Multi-colored Highlighters - 1 pack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Optional - Wish List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Facial Tissue               Hand Sanitizer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Dry Erase Markers     White Copy Paper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Antibacterial Wipes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Fifth Grade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1 Pack Colored Pencils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Glue - 2 bottles/4 oz.  OR Glue Sticks - 4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Scissors - 1 pair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Duo-tang Folders - 2 of each color (yellow, red, blue, green, orange)/with pockets and prongs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Zippered School Pouch - 1 OR Plastic School Box - 1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Spiral Notebooks - 3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Notebook Paper - 1 pack/wide ruled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Cap Erasers - 24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Yellow Wooden Pencils - 48 count/#2/sharpened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omic Sans MS" w:cs="Comic Sans MS" w:eastAsia="Comic Sans MS" w:hAnsi="Comic Sans MS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Multi-colored Highlighters - 1 pack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rtl w:val="0"/>
              </w:rPr>
              <w:t xml:space="preserve">Optional - Wish List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Facial Tissue               1 ½ - 2 inch Binder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Dry Erase Markers (variety of colors)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Antibacterial Wipes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omic Sans MS" w:cs="Comic Sans MS" w:eastAsia="Comic Sans MS" w:hAnsi="Comic Sans M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rtl w:val="0"/>
              </w:rPr>
              <w:t xml:space="preserve">Hand Sanitizer </w:t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Supplies will cover the entire school year. </w:t>
      </w:r>
    </w:p>
    <w:p w:rsidR="00000000" w:rsidDel="00000000" w:rsidP="00000000" w:rsidRDefault="00000000" w:rsidRPr="00000000" w14:paraId="0000007A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Headphones are not required; however, they are recommended for all grade levels.</w:t>
      </w:r>
    </w:p>
    <w:p w:rsidR="00000000" w:rsidDel="00000000" w:rsidP="00000000" w:rsidRDefault="00000000" w:rsidRPr="00000000" w14:paraId="0000007D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ind w:left="720" w:firstLine="0"/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F">
      <w:pPr>
        <w:pageBreakBefore w:val="0"/>
        <w:ind w:left="720" w:firstLine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720" w:firstLine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ind w:left="72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